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CE674D">
        <w:rPr>
          <w:rFonts w:ascii="Arial" w:hAnsi="Arial" w:cs="Arial"/>
          <w:b/>
          <w:sz w:val="24"/>
          <w:szCs w:val="24"/>
        </w:rPr>
        <w:t>266/2020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CE674D">
        <w:rPr>
          <w:rFonts w:ascii="Arial" w:hAnsi="Arial" w:cs="Arial"/>
          <w:sz w:val="24"/>
          <w:szCs w:val="24"/>
        </w:rPr>
        <w:t>44/2020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674D">
        <w:rPr>
          <w:rFonts w:ascii="Arial" w:hAnsi="Arial" w:cs="Arial"/>
          <w:sz w:val="24"/>
          <w:szCs w:val="24"/>
        </w:rPr>
        <w:t>14/2020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>quisição de material odontológico,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CE674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BC02DB" w:rsidRDefault="00BC02DB" w:rsidP="00CE674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A9" w:rsidRDefault="00501AA9" w:rsidP="00614201">
      <w:pPr>
        <w:spacing w:after="0" w:line="240" w:lineRule="auto"/>
      </w:pPr>
      <w:r>
        <w:separator/>
      </w:r>
    </w:p>
  </w:endnote>
  <w:endnote w:type="continuationSeparator" w:id="1">
    <w:p w:rsidR="00501AA9" w:rsidRDefault="00501AA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A9" w:rsidRDefault="00501AA9" w:rsidP="00614201">
      <w:pPr>
        <w:spacing w:after="0" w:line="240" w:lineRule="auto"/>
      </w:pPr>
      <w:r>
        <w:separator/>
      </w:r>
    </w:p>
  </w:footnote>
  <w:footnote w:type="continuationSeparator" w:id="1">
    <w:p w:rsidR="00501AA9" w:rsidRDefault="00501AA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C388C"/>
    <w:rsid w:val="004F11F1"/>
    <w:rsid w:val="00501AA9"/>
    <w:rsid w:val="00614201"/>
    <w:rsid w:val="008C5557"/>
    <w:rsid w:val="00992F51"/>
    <w:rsid w:val="00B64B1C"/>
    <w:rsid w:val="00BC02DB"/>
    <w:rsid w:val="00CE674D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2020-10-15T18:06:00Z</dcterms:modified>
</cp:coreProperties>
</file>